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33" w:rsidRDefault="00C56B89">
      <w:pPr>
        <w:jc w:val="both"/>
      </w:pPr>
      <w:r>
        <w:rPr>
          <w:b/>
          <w:bCs/>
          <w:sz w:val="28"/>
          <w:szCs w:val="28"/>
        </w:rPr>
        <w:t xml:space="preserve">Regulamin dla wystawców na Jarmarku z okazji </w:t>
      </w:r>
      <w:proofErr w:type="spellStart"/>
      <w:r>
        <w:rPr>
          <w:b/>
          <w:bCs/>
          <w:sz w:val="28"/>
          <w:szCs w:val="28"/>
        </w:rPr>
        <w:t>Kaziuków</w:t>
      </w:r>
      <w:proofErr w:type="spellEnd"/>
      <w:r w:rsidR="00641E1A">
        <w:rPr>
          <w:b/>
          <w:bCs/>
          <w:sz w:val="28"/>
          <w:szCs w:val="28"/>
        </w:rPr>
        <w:t xml:space="preserve"> Wileńskich</w:t>
      </w:r>
      <w:r>
        <w:rPr>
          <w:b/>
          <w:bCs/>
          <w:sz w:val="28"/>
          <w:szCs w:val="28"/>
        </w:rPr>
        <w:t xml:space="preserve"> w Świdwinie</w:t>
      </w:r>
    </w:p>
    <w:p w:rsidR="002B3E33" w:rsidRDefault="002B3E33">
      <w:pPr>
        <w:jc w:val="both"/>
        <w:rPr>
          <w:b/>
          <w:bCs/>
          <w:sz w:val="28"/>
          <w:szCs w:val="28"/>
        </w:rPr>
      </w:pPr>
    </w:p>
    <w:p w:rsidR="00444E99" w:rsidRPr="00444E99" w:rsidRDefault="00444E99" w:rsidP="00444E99">
      <w:pPr>
        <w:suppressAutoHyphens w:val="0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 w:bidi="ar-SA"/>
        </w:rPr>
      </w:pPr>
      <w:r w:rsidRPr="00444E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 w:bidi="ar-SA"/>
        </w:rPr>
        <w:t>I. Postanowienia ogólne</w:t>
      </w:r>
    </w:p>
    <w:p w:rsidR="00444E99" w:rsidRPr="00444E99" w:rsidRDefault="00444E99" w:rsidP="00444E9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44E99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Regulamin określa zasady organizacji, uczestnictwa i funkcjonowania corocznego Jarmarku </w:t>
      </w:r>
      <w:r w:rsidR="00F96598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 okazji </w:t>
      </w:r>
      <w:proofErr w:type="spellStart"/>
      <w:r w:rsidRPr="00444E99">
        <w:rPr>
          <w:rFonts w:ascii="Times New Roman" w:eastAsia="Times New Roman" w:hAnsi="Times New Roman" w:cs="Times New Roman"/>
          <w:kern w:val="0"/>
          <w:lang w:eastAsia="pl-PL" w:bidi="ar-SA"/>
        </w:rPr>
        <w:t>Kaziuków</w:t>
      </w:r>
      <w:proofErr w:type="spellEnd"/>
      <w:r w:rsidRPr="00444E99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W</w:t>
      </w:r>
      <w:r w:rsidR="00F96598">
        <w:rPr>
          <w:rFonts w:ascii="Times New Roman" w:eastAsia="Times New Roman" w:hAnsi="Times New Roman" w:cs="Times New Roman"/>
          <w:kern w:val="0"/>
          <w:lang w:eastAsia="pl-PL" w:bidi="ar-SA"/>
        </w:rPr>
        <w:t>ileńskich 2025 – zwanego dalej Jarmarkiem</w:t>
      </w:r>
      <w:r w:rsidRPr="00444E99">
        <w:rPr>
          <w:rFonts w:ascii="Times New Roman" w:eastAsia="Times New Roman" w:hAnsi="Times New Roman" w:cs="Times New Roman"/>
          <w:kern w:val="0"/>
          <w:lang w:eastAsia="pl-PL" w:bidi="ar-SA"/>
        </w:rPr>
        <w:t>.</w:t>
      </w:r>
    </w:p>
    <w:p w:rsidR="00F96598" w:rsidRPr="00F96598" w:rsidRDefault="00F96598" w:rsidP="00444E9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t xml:space="preserve">Organizatorem Jarmarku jest Świdwiński Ośrodek Kultury, 78-300 Świdwin, </w:t>
      </w:r>
      <w:r>
        <w:br/>
        <w:t xml:space="preserve">ul. Niedziałkowskiego 17, e-mail: </w:t>
      </w:r>
      <w:hyperlink r:id="rId5">
        <w:r>
          <w:rPr>
            <w:rStyle w:val="Hipercze"/>
          </w:rPr>
          <w:t>sekretariat@zamek.swidwin.pl</w:t>
        </w:r>
      </w:hyperlink>
      <w:r>
        <w:t>,   zwany dalej Organizatorem</w:t>
      </w:r>
    </w:p>
    <w:p w:rsidR="00444E99" w:rsidRPr="00444E99" w:rsidRDefault="00444E99" w:rsidP="00444E9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44E99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Jarmark odbędzie się </w:t>
      </w:r>
      <w:r w:rsidR="00F96598" w:rsidRPr="00F96598">
        <w:rPr>
          <w:bCs/>
        </w:rPr>
        <w:t>na terenie placu Konstytucji 3-go Maja w Świdwinie oraz ulicy 1 Maja w dniach 28.02-02.03.2025 roku</w:t>
      </w:r>
      <w:r w:rsidR="00F96598" w:rsidRPr="00F96598">
        <w:rPr>
          <w:bCs/>
        </w:rPr>
        <w:t xml:space="preserve">. </w:t>
      </w:r>
      <w:r w:rsidR="00F96598" w:rsidRPr="00F96598">
        <w:rPr>
          <w:bCs/>
        </w:rPr>
        <w:t>Godziny funkcjonowania Jarmarku – 28.02 i 01.03  - 9.00-18:00, 02.03 – 9:00 – 16:00</w:t>
      </w:r>
      <w:r w:rsidR="00F96598">
        <w:rPr>
          <w:bCs/>
        </w:rPr>
        <w:t>.</w:t>
      </w:r>
    </w:p>
    <w:p w:rsidR="00444E99" w:rsidRPr="00444E99" w:rsidRDefault="00444E99" w:rsidP="00444E9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444E99">
        <w:rPr>
          <w:rFonts w:ascii="Times New Roman" w:eastAsia="Times New Roman" w:hAnsi="Times New Roman" w:cs="Times New Roman"/>
          <w:kern w:val="0"/>
          <w:lang w:eastAsia="pl-PL" w:bidi="ar-SA"/>
        </w:rPr>
        <w:t>Udział w Jarmarku jest możliwy wyłącznie na podstawie zgłoszenia zaakceptowanego przez Organizatora.</w:t>
      </w:r>
    </w:p>
    <w:p w:rsidR="002B3E33" w:rsidRDefault="002B3E33">
      <w:pPr>
        <w:jc w:val="both"/>
      </w:pPr>
    </w:p>
    <w:p w:rsidR="00F96598" w:rsidRDefault="00F96598" w:rsidP="00F96598">
      <w:pPr>
        <w:pStyle w:val="Nagwek3"/>
      </w:pPr>
      <w:r>
        <w:t>II. Warunki uczestnictwa</w:t>
      </w:r>
    </w:p>
    <w:p w:rsidR="00F96598" w:rsidRDefault="00F96598" w:rsidP="00F96598">
      <w:pPr>
        <w:pStyle w:val="NormalnyWeb"/>
        <w:numPr>
          <w:ilvl w:val="0"/>
          <w:numId w:val="6"/>
        </w:numPr>
      </w:pPr>
      <w:r>
        <w:t>W Jarmarku mogą brać udział:</w:t>
      </w:r>
    </w:p>
    <w:p w:rsidR="00F96598" w:rsidRDefault="00F96598" w:rsidP="00F96598">
      <w:pPr>
        <w:pStyle w:val="NormalnyWeb"/>
        <w:numPr>
          <w:ilvl w:val="1"/>
          <w:numId w:val="6"/>
        </w:numPr>
      </w:pPr>
      <w:r>
        <w:t>Wystawcy oferujący produkty rękodzielnicze, wyroby artystyczne, tradycyjne przysmaki, oraz inne towary zgodne z tematyką wydarzenia.</w:t>
      </w:r>
    </w:p>
    <w:p w:rsidR="00F96598" w:rsidRDefault="00F96598" w:rsidP="00F96598">
      <w:pPr>
        <w:pStyle w:val="NormalnyWeb"/>
        <w:numPr>
          <w:ilvl w:val="1"/>
          <w:numId w:val="6"/>
        </w:numPr>
      </w:pPr>
      <w:r>
        <w:t>Firmy i organizacje wspierające lokalną kulturę i rzemiosło.</w:t>
      </w:r>
    </w:p>
    <w:p w:rsidR="00F96598" w:rsidRDefault="00F96598" w:rsidP="00F96598">
      <w:pPr>
        <w:pStyle w:val="NormalnyWeb"/>
        <w:numPr>
          <w:ilvl w:val="0"/>
          <w:numId w:val="6"/>
        </w:numPr>
      </w:pPr>
      <w:r>
        <w:t>Warunkiem uczestnictwa jest:</w:t>
      </w:r>
    </w:p>
    <w:p w:rsidR="00F96598" w:rsidRDefault="00F96598" w:rsidP="00F96598">
      <w:pPr>
        <w:pStyle w:val="NormalnyWeb"/>
        <w:numPr>
          <w:ilvl w:val="1"/>
          <w:numId w:val="6"/>
        </w:numPr>
      </w:pPr>
      <w:r>
        <w:t>Przesłanie poprawnie wypełnionego formularza zgłoszeniowego w terminie do</w:t>
      </w:r>
      <w:r>
        <w:t xml:space="preserve"> 20.02.2025</w:t>
      </w:r>
    </w:p>
    <w:p w:rsidR="00F96598" w:rsidRDefault="00F96598" w:rsidP="00F96598">
      <w:pPr>
        <w:pStyle w:val="NormalnyWeb"/>
        <w:numPr>
          <w:ilvl w:val="1"/>
          <w:numId w:val="6"/>
        </w:numPr>
      </w:pPr>
      <w:r>
        <w:t>Akceptacja niniejszego Regulaminu.</w:t>
      </w:r>
    </w:p>
    <w:p w:rsidR="00F96598" w:rsidRDefault="00F96598" w:rsidP="00F96598">
      <w:pPr>
        <w:pStyle w:val="NormalnyWeb"/>
        <w:numPr>
          <w:ilvl w:val="1"/>
          <w:numId w:val="6"/>
        </w:numPr>
      </w:pPr>
      <w:r>
        <w:t>Podanie prawidłowych wymiarów stoiska. W przypadku podania zaniżonych wymiarów Organizator zastrzega sobie prawo odmowy udziału w Jarm</w:t>
      </w:r>
      <w:r>
        <w:t>arku.</w:t>
      </w:r>
    </w:p>
    <w:p w:rsidR="00F96598" w:rsidRDefault="00F96598" w:rsidP="00F96598">
      <w:pPr>
        <w:pStyle w:val="NormalnyWeb"/>
        <w:numPr>
          <w:ilvl w:val="1"/>
          <w:numId w:val="6"/>
        </w:numPr>
      </w:pPr>
      <w:r>
        <w:t>Uiszczenie opłaty za stoisko zgodnie z Uchwałą XXXII/255/17 Rady Miasta Świdwin z dnia 27 września 2017</w:t>
      </w:r>
    </w:p>
    <w:p w:rsidR="00F96598" w:rsidRDefault="00F96598" w:rsidP="00F96598">
      <w:pPr>
        <w:pStyle w:val="NormalnyWeb"/>
        <w:numPr>
          <w:ilvl w:val="0"/>
          <w:numId w:val="6"/>
        </w:numPr>
      </w:pPr>
      <w:r>
        <w:t>Organizator zastrzega sobie prawo do weryfikacji zgłoszeń i wyboru wystawców.</w:t>
      </w:r>
    </w:p>
    <w:p w:rsidR="00F96598" w:rsidRDefault="00F96598" w:rsidP="00F96598">
      <w:pPr>
        <w:pStyle w:val="Nagwek3"/>
      </w:pPr>
      <w:r>
        <w:t>III. Zasady organizacyjne</w:t>
      </w:r>
    </w:p>
    <w:p w:rsidR="00F96598" w:rsidRDefault="00F96598" w:rsidP="00F96598">
      <w:pPr>
        <w:pStyle w:val="NormalnyWeb"/>
        <w:numPr>
          <w:ilvl w:val="0"/>
          <w:numId w:val="7"/>
        </w:numPr>
      </w:pPr>
      <w:r>
        <w:t>Wystawcy są zobowiązani do:</w:t>
      </w:r>
    </w:p>
    <w:p w:rsidR="00F96598" w:rsidRDefault="00F96598" w:rsidP="00F96598">
      <w:pPr>
        <w:pStyle w:val="NormalnyWeb"/>
        <w:numPr>
          <w:ilvl w:val="1"/>
          <w:numId w:val="7"/>
        </w:numPr>
      </w:pPr>
      <w:r>
        <w:t>Przybycia na miejsce i przygotowania stoiska</w:t>
      </w:r>
      <w:r>
        <w:t xml:space="preserve"> w uzgodnionym terminie</w:t>
      </w:r>
      <w:r>
        <w:t>.</w:t>
      </w:r>
    </w:p>
    <w:p w:rsidR="00F96598" w:rsidRDefault="00F96598" w:rsidP="00F96598">
      <w:pPr>
        <w:pStyle w:val="NormalnyWeb"/>
        <w:numPr>
          <w:ilvl w:val="1"/>
          <w:numId w:val="7"/>
        </w:numPr>
      </w:pPr>
      <w:r>
        <w:t>Zachowania porządku na stoisku oraz przestrzegania przepisów BHP i przeciwpożarowych.</w:t>
      </w:r>
    </w:p>
    <w:p w:rsidR="00F96598" w:rsidRDefault="00F96598" w:rsidP="00F96598">
      <w:pPr>
        <w:pStyle w:val="NormalnyWeb"/>
        <w:numPr>
          <w:ilvl w:val="1"/>
          <w:numId w:val="7"/>
        </w:numPr>
      </w:pPr>
      <w:r>
        <w:t>Sprzedaży tylko tych towarów, które zostały zgłoszone i zaakceptowane przez Organizatora.</w:t>
      </w:r>
    </w:p>
    <w:p w:rsidR="00F96598" w:rsidRDefault="00F96598" w:rsidP="00F96598">
      <w:pPr>
        <w:pStyle w:val="NormalnyWeb"/>
        <w:numPr>
          <w:ilvl w:val="1"/>
          <w:numId w:val="7"/>
        </w:numPr>
      </w:pPr>
      <w:r>
        <w:t>Usunięcia stoiska oraz posprzątania</w:t>
      </w:r>
      <w:r>
        <w:t xml:space="preserve"> stanowiska do godziny 16:00</w:t>
      </w:r>
      <w:r>
        <w:t xml:space="preserve"> w dniu zakończenia Jarmarku.</w:t>
      </w:r>
    </w:p>
    <w:p w:rsidR="00F96598" w:rsidRDefault="00F96598" w:rsidP="00F96598">
      <w:pPr>
        <w:pStyle w:val="NormalnyWeb"/>
        <w:numPr>
          <w:ilvl w:val="0"/>
          <w:numId w:val="7"/>
        </w:numPr>
      </w:pPr>
      <w:r>
        <w:t>Organizator zapewnia:</w:t>
      </w:r>
    </w:p>
    <w:p w:rsidR="00F96598" w:rsidRDefault="00F96598" w:rsidP="00F96598">
      <w:pPr>
        <w:pStyle w:val="NormalnyWeb"/>
        <w:numPr>
          <w:ilvl w:val="1"/>
          <w:numId w:val="7"/>
        </w:numPr>
      </w:pPr>
      <w:r>
        <w:t>Powierzchnię wyst</w:t>
      </w:r>
      <w:r>
        <w:t>awienniczą o ustalonych wymiarach</w:t>
      </w:r>
      <w:r>
        <w:t>.</w:t>
      </w:r>
    </w:p>
    <w:p w:rsidR="00F96598" w:rsidRDefault="00F96598" w:rsidP="00F96598">
      <w:pPr>
        <w:pStyle w:val="NormalnyWeb"/>
        <w:numPr>
          <w:ilvl w:val="1"/>
          <w:numId w:val="7"/>
        </w:numPr>
      </w:pPr>
      <w:r>
        <w:t>Dostęp do prądu (jeśli zgłoszono zapotrzebowanie).</w:t>
      </w:r>
    </w:p>
    <w:p w:rsidR="00F96598" w:rsidRDefault="00F96598" w:rsidP="00F96598">
      <w:pPr>
        <w:pStyle w:val="Nagwek3"/>
      </w:pPr>
      <w:r>
        <w:t>IV. Bezpieczeństwo i odpowiedzialność</w:t>
      </w:r>
    </w:p>
    <w:p w:rsidR="00F96598" w:rsidRDefault="00F96598" w:rsidP="00F96598">
      <w:pPr>
        <w:pStyle w:val="NormalnyWeb"/>
        <w:numPr>
          <w:ilvl w:val="0"/>
          <w:numId w:val="8"/>
        </w:numPr>
      </w:pPr>
      <w:r>
        <w:lastRenderedPageBreak/>
        <w:t>Wystawcy ponoszą pełną odpowiedzialność za sprzedawane produkty oraz wszelkie szkody wyrządzone osobom trzecim.</w:t>
      </w:r>
    </w:p>
    <w:p w:rsidR="00F96598" w:rsidRDefault="00F96598" w:rsidP="00F96598">
      <w:pPr>
        <w:pStyle w:val="NormalnyWeb"/>
        <w:numPr>
          <w:ilvl w:val="0"/>
          <w:numId w:val="8"/>
        </w:numPr>
      </w:pPr>
      <w:r>
        <w:t>Organizator nie ponosi odpowiedzialności za straty wynikające z kradzieży, uszkodzeń towarów lub zdarzeń losowych.</w:t>
      </w:r>
    </w:p>
    <w:p w:rsidR="00F96598" w:rsidRDefault="00F96598" w:rsidP="00F96598">
      <w:pPr>
        <w:pStyle w:val="NormalnyWeb"/>
        <w:numPr>
          <w:ilvl w:val="0"/>
          <w:numId w:val="8"/>
        </w:numPr>
      </w:pPr>
      <w:r>
        <w:t>W przypadku nieprzestrzegania Regulaminu Organizator zastrzega sobie prawo do usunięcia wystawcy z terenu Jarmarku bez zwrotu opłaty.</w:t>
      </w:r>
    </w:p>
    <w:p w:rsidR="00F96598" w:rsidRDefault="00C56B89" w:rsidP="00F96598">
      <w:pPr>
        <w:pStyle w:val="Nagwek3"/>
      </w:pPr>
      <w:r>
        <w:t>V</w:t>
      </w:r>
      <w:r w:rsidR="00F96598">
        <w:t>. Reklamacje</w:t>
      </w:r>
    </w:p>
    <w:p w:rsidR="00F96598" w:rsidRDefault="00F96598" w:rsidP="00F96598">
      <w:pPr>
        <w:pStyle w:val="NormalnyWeb"/>
        <w:numPr>
          <w:ilvl w:val="0"/>
          <w:numId w:val="10"/>
        </w:numPr>
      </w:pPr>
      <w:r>
        <w:t>Wszelkie reklamacje związane z organizacją Jarmarku należy składać na piśmie na adres Organizatora w terminie 7 dni od zakończenia wydarzenia.</w:t>
      </w:r>
    </w:p>
    <w:p w:rsidR="00F96598" w:rsidRDefault="00F96598" w:rsidP="00F96598">
      <w:pPr>
        <w:pStyle w:val="NormalnyWeb"/>
        <w:numPr>
          <w:ilvl w:val="0"/>
          <w:numId w:val="10"/>
        </w:numPr>
      </w:pPr>
      <w:r>
        <w:t>Reklamacje zostaną rozpatrzone w ciągu 14 dni roboczych.</w:t>
      </w:r>
    </w:p>
    <w:p w:rsidR="00F96598" w:rsidRDefault="00C56B89" w:rsidP="00F96598">
      <w:pPr>
        <w:pStyle w:val="Nagwek3"/>
      </w:pPr>
      <w:r>
        <w:t>VI</w:t>
      </w:r>
      <w:r w:rsidR="00F96598">
        <w:t>. Ochrona danych osobowych (RODO)</w:t>
      </w:r>
    </w:p>
    <w:p w:rsidR="00F96598" w:rsidRDefault="00F96598" w:rsidP="00F96598">
      <w:pPr>
        <w:pStyle w:val="NormalnyWeb"/>
        <w:numPr>
          <w:ilvl w:val="0"/>
          <w:numId w:val="11"/>
        </w:numPr>
      </w:pPr>
      <w:r>
        <w:t>Administratorem danych osobowych wys</w:t>
      </w:r>
      <w:r w:rsidR="00C56B89">
        <w:t>tawców jest Świdwiński Ośrodek Kultury z siedzibą w Świdwinie ul. Niedziałkowskiego 17</w:t>
      </w:r>
      <w:bookmarkStart w:id="0" w:name="_GoBack"/>
      <w:bookmarkEnd w:id="0"/>
      <w:r>
        <w:t>.</w:t>
      </w:r>
    </w:p>
    <w:p w:rsidR="00F96598" w:rsidRDefault="00F96598" w:rsidP="00F96598">
      <w:pPr>
        <w:pStyle w:val="NormalnyWeb"/>
        <w:numPr>
          <w:ilvl w:val="0"/>
          <w:numId w:val="11"/>
        </w:numPr>
      </w:pPr>
      <w:r>
        <w:t>Dane osobowe uczestników Jarmarku przetwarzane są wyłącznie w celach związanych z organizacją i przeprowadzeniem wydarzenia, na podstawie art. 6 ust. 1 lit. b i f Rozporządzenia Parlamentu Europejskiego i Rady (UE) 2016/679 (RODO).</w:t>
      </w:r>
    </w:p>
    <w:p w:rsidR="00F96598" w:rsidRDefault="00F96598" w:rsidP="00F96598">
      <w:pPr>
        <w:pStyle w:val="NormalnyWeb"/>
        <w:numPr>
          <w:ilvl w:val="0"/>
          <w:numId w:val="11"/>
        </w:numPr>
      </w:pPr>
      <w:r>
        <w:t>Wystawcy mają prawo do:</w:t>
      </w:r>
    </w:p>
    <w:p w:rsidR="00F96598" w:rsidRDefault="00F96598" w:rsidP="00F96598">
      <w:pPr>
        <w:pStyle w:val="NormalnyWeb"/>
        <w:numPr>
          <w:ilvl w:val="1"/>
          <w:numId w:val="11"/>
        </w:numPr>
      </w:pPr>
      <w:r>
        <w:t>Dostępu do swoich danych osobowych,</w:t>
      </w:r>
    </w:p>
    <w:p w:rsidR="00F96598" w:rsidRDefault="00F96598" w:rsidP="00F96598">
      <w:pPr>
        <w:pStyle w:val="NormalnyWeb"/>
        <w:numPr>
          <w:ilvl w:val="1"/>
          <w:numId w:val="11"/>
        </w:numPr>
      </w:pPr>
      <w:r>
        <w:t>Sprostowania, usunięcia lub ograniczenia przetwarzania danych,</w:t>
      </w:r>
    </w:p>
    <w:p w:rsidR="00F96598" w:rsidRDefault="00F96598" w:rsidP="00F96598">
      <w:pPr>
        <w:pStyle w:val="NormalnyWeb"/>
        <w:numPr>
          <w:ilvl w:val="1"/>
          <w:numId w:val="11"/>
        </w:numPr>
      </w:pPr>
      <w:r>
        <w:t>Wniesienia sprzeciwu wobec przetwarzania,</w:t>
      </w:r>
    </w:p>
    <w:p w:rsidR="00F96598" w:rsidRDefault="00F96598" w:rsidP="00F96598">
      <w:pPr>
        <w:pStyle w:val="NormalnyWeb"/>
        <w:numPr>
          <w:ilvl w:val="1"/>
          <w:numId w:val="11"/>
        </w:numPr>
      </w:pPr>
      <w:r>
        <w:t>Przenoszenia danych,</w:t>
      </w:r>
    </w:p>
    <w:p w:rsidR="00F96598" w:rsidRDefault="00F96598" w:rsidP="00F96598">
      <w:pPr>
        <w:pStyle w:val="NormalnyWeb"/>
        <w:numPr>
          <w:ilvl w:val="1"/>
          <w:numId w:val="11"/>
        </w:numPr>
      </w:pPr>
      <w:r>
        <w:t>Złożenia skargi do Prezesa Urzędu Ochrony Danych Osobowych.</w:t>
      </w:r>
    </w:p>
    <w:p w:rsidR="00F96598" w:rsidRDefault="00F96598" w:rsidP="00F96598">
      <w:pPr>
        <w:pStyle w:val="NormalnyWeb"/>
        <w:numPr>
          <w:ilvl w:val="0"/>
          <w:numId w:val="11"/>
        </w:numPr>
      </w:pPr>
      <w:r>
        <w:t>Podanie danych jest dobrowolne, ale niezbędne do udziału w Jarmarku.</w:t>
      </w:r>
    </w:p>
    <w:p w:rsidR="00F96598" w:rsidRDefault="00F96598" w:rsidP="00F96598">
      <w:pPr>
        <w:pStyle w:val="NormalnyWeb"/>
        <w:numPr>
          <w:ilvl w:val="0"/>
          <w:numId w:val="11"/>
        </w:numPr>
      </w:pPr>
      <w:r>
        <w:t>Dane nie będą przekazywane podmiotom trzecim bez zgody uczestników, chyba że jest to wymagane przepisami prawa.</w:t>
      </w:r>
    </w:p>
    <w:p w:rsidR="00F96598" w:rsidRDefault="00F96598" w:rsidP="00F96598">
      <w:pPr>
        <w:pStyle w:val="Nagwek3"/>
      </w:pPr>
      <w:r>
        <w:t>VIII. Postanowienia końcowe</w:t>
      </w:r>
    </w:p>
    <w:p w:rsidR="00F96598" w:rsidRDefault="00F96598" w:rsidP="00F96598">
      <w:pPr>
        <w:pStyle w:val="NormalnyWeb"/>
        <w:numPr>
          <w:ilvl w:val="0"/>
          <w:numId w:val="12"/>
        </w:numPr>
      </w:pPr>
      <w:r>
        <w:t>Organizator zastrzega sobie prawo do zmian w Regulaminie. O wszelkich zmianach Wystawcy będą informowani niezwłocznie.</w:t>
      </w:r>
    </w:p>
    <w:p w:rsidR="00F96598" w:rsidRDefault="00F96598" w:rsidP="00F96598">
      <w:pPr>
        <w:pStyle w:val="NormalnyWeb"/>
        <w:numPr>
          <w:ilvl w:val="0"/>
          <w:numId w:val="12"/>
        </w:numPr>
      </w:pPr>
      <w:r>
        <w:t>W sprawach nieuregulowanych niniejszym Regulaminem mają zastosowanie przepisy prawa polskiego.</w:t>
      </w:r>
    </w:p>
    <w:p w:rsidR="00F96598" w:rsidRDefault="00F96598" w:rsidP="00F96598">
      <w:pPr>
        <w:pStyle w:val="NormalnyWeb"/>
        <w:numPr>
          <w:ilvl w:val="0"/>
          <w:numId w:val="12"/>
        </w:numPr>
      </w:pPr>
      <w:r>
        <w:t>Kontakt z Organizatorem: [adres e-mail, numer telefonu].</w:t>
      </w:r>
    </w:p>
    <w:p w:rsidR="00F96598" w:rsidRDefault="00F96598" w:rsidP="00F96598">
      <w:pPr>
        <w:pStyle w:val="NormalnyWeb"/>
      </w:pPr>
    </w:p>
    <w:p w:rsidR="00F96598" w:rsidRDefault="00F96598" w:rsidP="00F96598">
      <w:pPr>
        <w:pStyle w:val="NormalnyWeb"/>
        <w:ind w:left="720"/>
      </w:pPr>
    </w:p>
    <w:p w:rsidR="002B3E33" w:rsidRDefault="002B3E33" w:rsidP="00F96598">
      <w:pPr>
        <w:jc w:val="center"/>
      </w:pPr>
    </w:p>
    <w:sectPr w:rsidR="002B3E33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6FB"/>
    <w:multiLevelType w:val="multilevel"/>
    <w:tmpl w:val="EB36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302E1"/>
    <w:multiLevelType w:val="multilevel"/>
    <w:tmpl w:val="2F9C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B6C1B"/>
    <w:multiLevelType w:val="hybridMultilevel"/>
    <w:tmpl w:val="F3E2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65010"/>
    <w:multiLevelType w:val="multilevel"/>
    <w:tmpl w:val="5620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184FE0"/>
    <w:multiLevelType w:val="hybridMultilevel"/>
    <w:tmpl w:val="0C4E5DBE"/>
    <w:lvl w:ilvl="0" w:tplc="4030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229B"/>
    <w:multiLevelType w:val="hybridMultilevel"/>
    <w:tmpl w:val="DA742970"/>
    <w:lvl w:ilvl="0" w:tplc="0A6C3A02">
      <w:start w:val="1"/>
      <w:numFmt w:val="decimal"/>
      <w:lvlText w:val="%1."/>
      <w:lvlJc w:val="left"/>
      <w:pPr>
        <w:ind w:left="720" w:hanging="360"/>
      </w:pPr>
      <w:rPr>
        <w:rFonts w:eastAsia="Liberation Serif" w:cs="Liberation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47106"/>
    <w:multiLevelType w:val="hybridMultilevel"/>
    <w:tmpl w:val="5D62040C"/>
    <w:lvl w:ilvl="0" w:tplc="31224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F3452"/>
    <w:multiLevelType w:val="multilevel"/>
    <w:tmpl w:val="F0D4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0A6D33"/>
    <w:multiLevelType w:val="multilevel"/>
    <w:tmpl w:val="25EC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3366D"/>
    <w:multiLevelType w:val="multilevel"/>
    <w:tmpl w:val="68DA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081399"/>
    <w:multiLevelType w:val="multilevel"/>
    <w:tmpl w:val="F3CE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A03E3"/>
    <w:multiLevelType w:val="multilevel"/>
    <w:tmpl w:val="850E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1"/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33"/>
    <w:rsid w:val="002B3E33"/>
    <w:rsid w:val="002C1C48"/>
    <w:rsid w:val="003D1AA6"/>
    <w:rsid w:val="00444E99"/>
    <w:rsid w:val="00641E1A"/>
    <w:rsid w:val="00C17365"/>
    <w:rsid w:val="00C56B89"/>
    <w:rsid w:val="00E11BD9"/>
    <w:rsid w:val="00E73F8C"/>
    <w:rsid w:val="00F96598"/>
    <w:rsid w:val="00FA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2C4FD-58E6-4EFF-844D-AEB77748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3">
    <w:name w:val="heading 3"/>
    <w:basedOn w:val="Normalny"/>
    <w:link w:val="Nagwek3Znak"/>
    <w:uiPriority w:val="9"/>
    <w:qFormat/>
    <w:rsid w:val="00444E99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kapitzlist">
    <w:name w:val="List Paragraph"/>
    <w:basedOn w:val="Normalny"/>
    <w:uiPriority w:val="34"/>
    <w:qFormat/>
    <w:rsid w:val="00E73F8C"/>
    <w:pPr>
      <w:ind w:left="708"/>
    </w:pPr>
    <w:rPr>
      <w:rFonts w:cs="Mangal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444E99"/>
    <w:rPr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444E9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amek.swidw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Konto Microsoft</cp:lastModifiedBy>
  <cp:revision>2</cp:revision>
  <cp:lastPrinted>1995-11-21T16:41:00Z</cp:lastPrinted>
  <dcterms:created xsi:type="dcterms:W3CDTF">2025-01-29T22:07:00Z</dcterms:created>
  <dcterms:modified xsi:type="dcterms:W3CDTF">2025-01-29T22:07:00Z</dcterms:modified>
  <dc:language>pl-PL</dc:language>
</cp:coreProperties>
</file>